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A9" w:rsidRPr="0088167C" w:rsidRDefault="00DA50A9" w:rsidP="00DA50A9">
      <w:pPr>
        <w:widowControl w:val="0"/>
        <w:autoSpaceDE w:val="0"/>
        <w:autoSpaceDN w:val="0"/>
        <w:adjustRightInd w:val="0"/>
        <w:spacing w:before="180" w:after="0" w:line="260" w:lineRule="auto"/>
        <w:ind w:left="4820"/>
        <w:rPr>
          <w:rFonts w:eastAsia="Times New Roman"/>
          <w:i/>
          <w:sz w:val="24"/>
          <w:szCs w:val="24"/>
          <w:lang w:eastAsia="ru-RU"/>
        </w:rPr>
      </w:pPr>
      <w:r w:rsidRPr="0088167C">
        <w:rPr>
          <w:rFonts w:eastAsia="Times New Roman"/>
          <w:b/>
          <w:bCs/>
          <w:color w:val="000000"/>
          <w:spacing w:val="-1"/>
          <w:w w:val="91"/>
          <w:sz w:val="24"/>
          <w:szCs w:val="24"/>
          <w:lang w:eastAsia="ru-RU"/>
        </w:rPr>
        <w:t>УТВЕРЖДАЮ</w:t>
      </w:r>
    </w:p>
    <w:p w:rsidR="00DA50A9" w:rsidRDefault="00DA50A9" w:rsidP="00DA50A9">
      <w:pPr>
        <w:spacing w:after="0" w:line="240" w:lineRule="atLeast"/>
        <w:ind w:left="4820"/>
        <w:rPr>
          <w:rFonts w:ascii="Arial" w:eastAsia="Times New Roman" w:hAnsi="Arial" w:cs="Arial"/>
          <w:caps/>
          <w:color w:val="625F5F"/>
          <w:sz w:val="18"/>
          <w:szCs w:val="18"/>
          <w:lang w:eastAsia="ru-RU"/>
        </w:rPr>
      </w:pPr>
    </w:p>
    <w:p w:rsidR="00DA50A9" w:rsidRPr="00DA50A9" w:rsidRDefault="00DA50A9" w:rsidP="00DA50A9">
      <w:pPr>
        <w:spacing w:after="0" w:line="240" w:lineRule="atLeast"/>
        <w:ind w:left="4820"/>
        <w:rPr>
          <w:rFonts w:eastAsia="Times New Roman"/>
          <w:caps/>
          <w:sz w:val="24"/>
          <w:szCs w:val="24"/>
          <w:lang w:eastAsia="ru-RU"/>
        </w:rPr>
      </w:pPr>
      <w:r w:rsidRPr="00DA50A9">
        <w:rPr>
          <w:rFonts w:eastAsia="Times New Roman"/>
          <w:sz w:val="24"/>
          <w:szCs w:val="24"/>
          <w:lang w:eastAsia="ru-RU"/>
        </w:rPr>
        <w:t>Председатель Закупочной комиссии                                                                                                                                                           ЗАО «Тепломагистраль»</w:t>
      </w:r>
    </w:p>
    <w:p w:rsidR="00DA50A9" w:rsidRPr="00DA50A9" w:rsidRDefault="00DA50A9" w:rsidP="00DA50A9">
      <w:pPr>
        <w:spacing w:after="0" w:line="240" w:lineRule="atLeast"/>
        <w:ind w:left="4820"/>
        <w:rPr>
          <w:rFonts w:eastAsia="Times New Roman"/>
          <w:caps/>
          <w:sz w:val="24"/>
          <w:szCs w:val="24"/>
          <w:lang w:eastAsia="ru-RU"/>
        </w:rPr>
      </w:pPr>
      <w:r w:rsidRPr="00DA50A9">
        <w:rPr>
          <w:rFonts w:eastAsia="Times New Roman"/>
          <w:sz w:val="24"/>
          <w:szCs w:val="24"/>
          <w:lang w:eastAsia="ru-RU"/>
        </w:rPr>
        <w:t>________________ Ю.М. Тавдидишвили</w:t>
      </w:r>
    </w:p>
    <w:p w:rsidR="00DA50A9" w:rsidRPr="00DA50A9" w:rsidRDefault="00DA50A9" w:rsidP="00DA50A9">
      <w:pPr>
        <w:spacing w:after="0" w:line="240" w:lineRule="atLeast"/>
        <w:ind w:left="4820"/>
        <w:rPr>
          <w:rFonts w:eastAsia="Times New Roman"/>
          <w:caps/>
          <w:sz w:val="24"/>
          <w:szCs w:val="24"/>
          <w:lang w:eastAsia="ru-RU"/>
        </w:rPr>
      </w:pPr>
      <w:r w:rsidRPr="00DA50A9">
        <w:rPr>
          <w:rFonts w:eastAsia="Times New Roman"/>
          <w:sz w:val="24"/>
          <w:szCs w:val="24"/>
          <w:lang w:eastAsia="ru-RU"/>
        </w:rPr>
        <w:t>от «</w:t>
      </w:r>
      <w:r w:rsidR="00C930AC">
        <w:rPr>
          <w:rFonts w:eastAsia="Times New Roman"/>
          <w:sz w:val="24"/>
          <w:szCs w:val="24"/>
          <w:lang w:eastAsia="ru-RU"/>
        </w:rPr>
        <w:t>1</w:t>
      </w:r>
      <w:r w:rsidR="00CE0A32" w:rsidRPr="005B38CA">
        <w:rPr>
          <w:rFonts w:eastAsia="Times New Roman"/>
          <w:sz w:val="24"/>
          <w:szCs w:val="24"/>
          <w:lang w:eastAsia="ru-RU"/>
        </w:rPr>
        <w:t>5</w:t>
      </w:r>
      <w:r w:rsidRPr="00DA50A9">
        <w:rPr>
          <w:rFonts w:eastAsia="Times New Roman"/>
          <w:sz w:val="24"/>
          <w:szCs w:val="24"/>
          <w:lang w:eastAsia="ru-RU"/>
        </w:rPr>
        <w:t>»</w:t>
      </w:r>
      <w:r w:rsidR="00C32239" w:rsidRPr="002B7AFA">
        <w:rPr>
          <w:rFonts w:eastAsia="Times New Roman"/>
          <w:sz w:val="24"/>
          <w:szCs w:val="24"/>
          <w:lang w:eastAsia="ru-RU"/>
        </w:rPr>
        <w:t xml:space="preserve"> </w:t>
      </w:r>
      <w:r w:rsidR="00C930AC">
        <w:rPr>
          <w:rFonts w:eastAsia="Times New Roman"/>
          <w:sz w:val="24"/>
          <w:szCs w:val="24"/>
          <w:lang w:eastAsia="ru-RU"/>
        </w:rPr>
        <w:t>июля</w:t>
      </w:r>
      <w:r w:rsidR="00C32239" w:rsidRPr="002B7AFA">
        <w:rPr>
          <w:rFonts w:eastAsia="Times New Roman"/>
          <w:sz w:val="24"/>
          <w:szCs w:val="24"/>
          <w:lang w:eastAsia="ru-RU"/>
        </w:rPr>
        <w:t xml:space="preserve"> </w:t>
      </w:r>
      <w:r w:rsidRPr="00DA50A9">
        <w:rPr>
          <w:rFonts w:eastAsia="Times New Roman"/>
          <w:sz w:val="24"/>
          <w:szCs w:val="24"/>
          <w:lang w:eastAsia="ru-RU"/>
        </w:rPr>
        <w:t>201</w:t>
      </w:r>
      <w:r w:rsidR="00C32239">
        <w:rPr>
          <w:rFonts w:eastAsia="Times New Roman"/>
          <w:caps/>
          <w:sz w:val="24"/>
          <w:szCs w:val="24"/>
          <w:lang w:eastAsia="ru-RU"/>
        </w:rPr>
        <w:t>5</w:t>
      </w:r>
      <w:r w:rsidRPr="00DA50A9">
        <w:rPr>
          <w:rFonts w:eastAsia="Times New Roman"/>
          <w:sz w:val="24"/>
          <w:szCs w:val="24"/>
          <w:lang w:eastAsia="ru-RU"/>
        </w:rPr>
        <w:t xml:space="preserve"> года</w:t>
      </w:r>
    </w:p>
    <w:p w:rsidR="00DA50A9" w:rsidRPr="00DA50A9" w:rsidRDefault="00DA50A9">
      <w:pPr>
        <w:rPr>
          <w:sz w:val="24"/>
          <w:szCs w:val="24"/>
        </w:rPr>
      </w:pPr>
    </w:p>
    <w:p w:rsidR="00DA50A9" w:rsidRPr="00DA50A9" w:rsidRDefault="00DA50A9" w:rsidP="00DA50A9">
      <w:pPr>
        <w:spacing w:after="0" w:line="240" w:lineRule="atLeast"/>
        <w:jc w:val="center"/>
        <w:rPr>
          <w:b/>
          <w:sz w:val="24"/>
          <w:szCs w:val="24"/>
        </w:rPr>
      </w:pPr>
      <w:r w:rsidRPr="00DA50A9">
        <w:rPr>
          <w:rFonts w:eastAsia="Times New Roman"/>
          <w:b/>
          <w:sz w:val="24"/>
          <w:szCs w:val="24"/>
          <w:lang w:eastAsia="ru-RU"/>
        </w:rPr>
        <w:t>Извещение о проведении закупки</w:t>
      </w:r>
    </w:p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478"/>
        <w:gridCol w:w="4966"/>
      </w:tblGrid>
      <w:tr w:rsidR="00AB482C" w:rsidRPr="00DA50A9" w:rsidTr="00AB482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C32239" w:rsidRDefault="002B7AFA" w:rsidP="002B7A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C32239" w:rsidRPr="00C32239">
              <w:rPr>
                <w:sz w:val="24"/>
                <w:szCs w:val="24"/>
                <w:lang w:eastAsia="ru-RU"/>
              </w:rPr>
              <w:t>оставк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C32239" w:rsidRPr="00C32239">
              <w:rPr>
                <w:sz w:val="24"/>
                <w:szCs w:val="24"/>
                <w:lang w:eastAsia="ru-RU"/>
              </w:rPr>
              <w:t xml:space="preserve"> картриджей для оргтехники.</w:t>
            </w:r>
            <w:r w:rsidR="00AB482C" w:rsidRPr="00C32239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C32239" w:rsidRDefault="00C32239" w:rsidP="00C32239">
            <w:pPr>
              <w:rPr>
                <w:sz w:val="24"/>
                <w:szCs w:val="24"/>
                <w:lang w:eastAsia="ru-RU"/>
              </w:rPr>
            </w:pPr>
            <w:r w:rsidRPr="00C32239">
              <w:rPr>
                <w:sz w:val="24"/>
                <w:szCs w:val="24"/>
                <w:lang w:eastAsia="ru-RU"/>
              </w:rPr>
              <w:t xml:space="preserve">Открытый </w:t>
            </w:r>
            <w:r w:rsidR="00AB482C" w:rsidRPr="00C32239">
              <w:rPr>
                <w:sz w:val="24"/>
                <w:szCs w:val="24"/>
                <w:lang w:eastAsia="ru-RU"/>
              </w:rPr>
              <w:t xml:space="preserve">запрос </w:t>
            </w:r>
            <w:r w:rsidRPr="00C32239">
              <w:rPr>
                <w:sz w:val="24"/>
                <w:szCs w:val="24"/>
                <w:lang w:eastAsia="ru-RU"/>
              </w:rPr>
              <w:t>ц</w:t>
            </w:r>
            <w:r w:rsidR="00AB482C" w:rsidRPr="00C32239">
              <w:rPr>
                <w:sz w:val="24"/>
                <w:szCs w:val="24"/>
                <w:lang w:eastAsia="ru-RU"/>
              </w:rPr>
              <w:t>ен</w:t>
            </w:r>
            <w:r w:rsidRPr="00C32239">
              <w:rPr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sz w:val="24"/>
                <w:szCs w:val="24"/>
                <w:lang w:eastAsia="ru-RU"/>
              </w:rPr>
              <w:t>Закрытое акционерное общество "Тепломагистраль"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sz w:val="24"/>
                <w:szCs w:val="24"/>
                <w:lang w:eastAsia="ru-RU"/>
              </w:rPr>
              <w:t>191186, Санкт-Петербург, Конюшенная М., дом 14, корпус лит А, офис (квартира) пом.15Н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sz w:val="24"/>
                <w:szCs w:val="24"/>
                <w:lang w:eastAsia="ru-RU"/>
              </w:rPr>
              <w:t xml:space="preserve">191186, г. Санкт-Петербург, ул. Малая Конюшенная, дом 14, лит. А, помещение 15Н. 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3C191E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m</w:t>
            </w:r>
            <w:r w:rsidR="00C32239">
              <w:rPr>
                <w:rFonts w:eastAsia="Times New Roman"/>
                <w:sz w:val="24"/>
                <w:szCs w:val="24"/>
                <w:lang w:eastAsia="ru-RU"/>
              </w:rPr>
              <w:t>tsymbal</w:t>
            </w:r>
            <w:r w:rsidR="00C32239">
              <w:rPr>
                <w:rFonts w:eastAsia="Times New Roman"/>
                <w:sz w:val="24"/>
                <w:szCs w:val="24"/>
                <w:lang w:val="en-US" w:eastAsia="ru-RU"/>
              </w:rPr>
              <w:t>01</w:t>
            </w:r>
            <w:r w:rsidR="00AB482C" w:rsidRPr="00DA50A9">
              <w:rPr>
                <w:rFonts w:eastAsia="Times New Roman"/>
                <w:sz w:val="24"/>
                <w:szCs w:val="24"/>
                <w:lang w:eastAsia="ru-RU"/>
              </w:rPr>
              <w:t>@gmail.com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sz w:val="24"/>
                <w:szCs w:val="24"/>
                <w:lang w:eastAsia="ru-RU"/>
              </w:rPr>
              <w:t>+7 (812) 3148914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sz w:val="24"/>
                <w:szCs w:val="24"/>
                <w:lang w:eastAsia="ru-RU"/>
              </w:rPr>
              <w:t>+7 (812) 3147221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2B7AFA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Поставка</w:t>
            </w:r>
            <w:r w:rsidR="00C32239" w:rsidRPr="00C32239">
              <w:rPr>
                <w:sz w:val="24"/>
                <w:szCs w:val="24"/>
                <w:lang w:eastAsia="ru-RU"/>
              </w:rPr>
              <w:t xml:space="preserve"> картриджей для оргтехники.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C930AC" w:rsidP="00EB06F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EB06FE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2B7AF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950</w:t>
            </w:r>
            <w:r w:rsidR="002B7AFA">
              <w:rPr>
                <w:rFonts w:eastAsia="Times New Roman"/>
                <w:sz w:val="24"/>
                <w:szCs w:val="24"/>
                <w:lang w:eastAsia="ru-RU"/>
              </w:rPr>
              <w:t xml:space="preserve"> рублей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2B7AFA">
              <w:rPr>
                <w:rFonts w:eastAsia="Times New Roman"/>
                <w:sz w:val="24"/>
                <w:szCs w:val="24"/>
                <w:lang w:eastAsia="ru-RU"/>
              </w:rPr>
              <w:t xml:space="preserve"> копеек (включая НДС 18%)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товаре, работе, услуге:</w:t>
            </w:r>
          </w:p>
          <w:p w:rsidR="00DA50A9" w:rsidRPr="00DA50A9" w:rsidRDefault="00DA50A9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7"/>
              <w:gridCol w:w="2012"/>
              <w:gridCol w:w="2035"/>
              <w:gridCol w:w="1299"/>
              <w:gridCol w:w="1520"/>
              <w:gridCol w:w="2141"/>
            </w:tblGrid>
            <w:tr w:rsidR="00AB482C" w:rsidRPr="00DA50A9" w:rsidTr="00AB48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482C" w:rsidRPr="00DA50A9" w:rsidRDefault="00AB482C" w:rsidP="00AB482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DA50A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82C" w:rsidRPr="00DA50A9" w:rsidRDefault="00AB482C" w:rsidP="00AB482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DA50A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82C" w:rsidRPr="00DA50A9" w:rsidRDefault="00AB482C" w:rsidP="00AB482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DA50A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82C" w:rsidRPr="00DA50A9" w:rsidRDefault="00AB482C" w:rsidP="00AB482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DA50A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82C" w:rsidRPr="00DA50A9" w:rsidRDefault="00AB482C" w:rsidP="00AB482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DA50A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82C" w:rsidRPr="00DA50A9" w:rsidRDefault="00AB482C" w:rsidP="00AB482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DA50A9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B482C" w:rsidRPr="00DA50A9" w:rsidTr="00AB48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482C" w:rsidRPr="00DA50A9" w:rsidRDefault="00AB482C" w:rsidP="00AB482C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DA50A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82C" w:rsidRPr="00DA50A9" w:rsidRDefault="00C32239" w:rsidP="00C32239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  <w:t>302 03 65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82C" w:rsidRPr="00DA50A9" w:rsidRDefault="00C32239" w:rsidP="005B38CA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52.48.</w:t>
                  </w:r>
                  <w:r w:rsidR="005B38C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82C" w:rsidRPr="00DA50A9" w:rsidRDefault="00C930AC" w:rsidP="00AB482C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82C" w:rsidRPr="00DA50A9" w:rsidRDefault="00C930AC" w:rsidP="00AB482C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82C" w:rsidRPr="00DA50A9" w:rsidRDefault="00AB482C" w:rsidP="00AB482C">
                  <w:pPr>
                    <w:spacing w:after="0" w:line="240" w:lineRule="atLeast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482C" w:rsidRPr="00DA50A9" w:rsidRDefault="00AB482C" w:rsidP="00AB482C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B482C" w:rsidRPr="00DA50A9" w:rsidRDefault="00AB482C" w:rsidP="006F7122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sz w:val="24"/>
                <w:szCs w:val="24"/>
                <w:lang w:eastAsia="ru-RU"/>
              </w:rPr>
              <w:t>г. Санкт-Петербург</w:t>
            </w:r>
            <w:r w:rsidR="006F7122">
              <w:rPr>
                <w:rFonts w:eastAsia="Times New Roman"/>
                <w:sz w:val="24"/>
                <w:szCs w:val="24"/>
                <w:lang w:eastAsia="ru-RU"/>
              </w:rPr>
              <w:t>, Набережная канала Грибоедова, д. 19, пом.15-Н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B482C" w:rsidRPr="00DA50A9" w:rsidRDefault="00AB482C" w:rsidP="00CE0A32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 w:rsidR="00C930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E0A32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r w:rsidRPr="00DA50A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C930AC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DA50A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C3223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DA50A9">
              <w:rPr>
                <w:rFonts w:eastAsia="Times New Roman"/>
                <w:sz w:val="24"/>
                <w:szCs w:val="24"/>
                <w:lang w:eastAsia="ru-RU"/>
              </w:rPr>
              <w:t xml:space="preserve"> по </w:t>
            </w:r>
            <w:r w:rsidR="00C930A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E0A32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  <w:r w:rsidRPr="00DA50A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C930AC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DA50A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C3223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B482C" w:rsidRPr="00C32239" w:rsidRDefault="00AB482C" w:rsidP="00C32239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val="en-US" w:eastAsia="ru-RU"/>
              </w:rPr>
            </w:pPr>
            <w:r w:rsidRPr="00DA50A9">
              <w:rPr>
                <w:rFonts w:eastAsia="Times New Roman"/>
                <w:sz w:val="24"/>
                <w:szCs w:val="24"/>
                <w:lang w:eastAsia="ru-RU"/>
              </w:rPr>
              <w:t>www.</w:t>
            </w:r>
            <w:r w:rsidR="00C32239">
              <w:rPr>
                <w:rFonts w:eastAsia="Times New Roman"/>
                <w:sz w:val="24"/>
                <w:szCs w:val="24"/>
                <w:lang w:val="en-US" w:eastAsia="ru-RU"/>
              </w:rPr>
              <w:t>otc.ru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sz w:val="24"/>
                <w:szCs w:val="24"/>
                <w:lang w:eastAsia="ru-RU"/>
              </w:rPr>
              <w:t>в электронном виде</w:t>
            </w:r>
          </w:p>
        </w:tc>
      </w:tr>
      <w:tr w:rsidR="00AB482C" w:rsidRPr="00C32239" w:rsidTr="00AB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B482C" w:rsidRPr="00C32239" w:rsidRDefault="00C32239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32239">
              <w:rPr>
                <w:rFonts w:eastAsia="Times New Roman"/>
                <w:sz w:val="24"/>
                <w:szCs w:val="24"/>
                <w:lang w:val="en-US" w:eastAsia="ru-RU"/>
              </w:rPr>
              <w:t>www</w:t>
            </w:r>
            <w:r w:rsidRPr="00C3223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otc</w:t>
            </w:r>
            <w:r w:rsidRPr="00C3223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ru</w:t>
            </w:r>
            <w:r w:rsidRPr="00C32239">
              <w:rPr>
                <w:rFonts w:eastAsia="Times New Roman"/>
                <w:sz w:val="24"/>
                <w:szCs w:val="24"/>
                <w:lang w:eastAsia="ru-RU"/>
              </w:rPr>
              <w:t xml:space="preserve"> , </w:t>
            </w:r>
            <w:r w:rsidR="00AB482C" w:rsidRPr="00C32239">
              <w:rPr>
                <w:rFonts w:eastAsia="Times New Roman"/>
                <w:sz w:val="24"/>
                <w:szCs w:val="24"/>
                <w:lang w:val="en-US" w:eastAsia="ru-RU"/>
              </w:rPr>
              <w:t>www</w:t>
            </w:r>
            <w:r w:rsidR="00AB482C" w:rsidRPr="00C3223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AB482C" w:rsidRPr="00C32239">
              <w:rPr>
                <w:rFonts w:eastAsia="Times New Roman"/>
                <w:sz w:val="24"/>
                <w:szCs w:val="24"/>
                <w:lang w:val="en-US" w:eastAsia="ru-RU"/>
              </w:rPr>
              <w:t>zakupki</w:t>
            </w:r>
            <w:r w:rsidR="00AB482C" w:rsidRPr="00C3223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AB482C" w:rsidRPr="00C32239">
              <w:rPr>
                <w:rFonts w:eastAsia="Times New Roman"/>
                <w:sz w:val="24"/>
                <w:szCs w:val="24"/>
                <w:lang w:val="en-US" w:eastAsia="ru-RU"/>
              </w:rPr>
              <w:t>gov</w:t>
            </w:r>
            <w:r w:rsidR="00AB482C" w:rsidRPr="00C3223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AB482C" w:rsidRPr="00C32239">
              <w:rPr>
                <w:rFonts w:eastAsia="Times New Roman"/>
                <w:sz w:val="24"/>
                <w:szCs w:val="24"/>
                <w:lang w:val="en-US" w:eastAsia="ru-RU"/>
              </w:rPr>
              <w:t>ru</w:t>
            </w:r>
            <w:r w:rsidR="00AB482C" w:rsidRPr="00C3223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32239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www</w:t>
            </w:r>
            <w:r w:rsidRPr="00C3223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teplomagistral</w:t>
            </w:r>
            <w:r w:rsidRPr="00C3223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AB482C" w:rsidRPr="00C32239" w:rsidTr="00AB48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482C" w:rsidRPr="00C3223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Размер, порядок и сроки внесения платы за предоставление документации по закупке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B482C" w:rsidRPr="00DA50A9" w:rsidRDefault="00C930AC" w:rsidP="00CE0A32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E0A32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  <w:r w:rsidR="00AB482C" w:rsidRPr="00DA50A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AB482C" w:rsidRPr="00DA50A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C32239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r w:rsidR="00AB482C" w:rsidRPr="00DA50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AB482C" w:rsidRPr="00DA50A9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B482C" w:rsidRPr="00DA50A9" w:rsidRDefault="00C930AC" w:rsidP="00C930A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AB482C" w:rsidRPr="00DA50A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AB482C" w:rsidRPr="00DA50A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C32239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r w:rsidR="00AB482C" w:rsidRPr="00DA50A9">
              <w:rPr>
                <w:rFonts w:eastAsia="Times New Roman"/>
                <w:sz w:val="24"/>
                <w:szCs w:val="24"/>
                <w:lang w:eastAsia="ru-RU"/>
              </w:rPr>
              <w:t xml:space="preserve"> 12:00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sz w:val="24"/>
                <w:szCs w:val="24"/>
                <w:lang w:eastAsia="ru-RU"/>
              </w:rPr>
              <w:t>191186, Санкт-Петербург, ул. Малая Конюшенная, д.14, лит. А, пом.15Н.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B482C" w:rsidRPr="00DA50A9" w:rsidRDefault="00C930AC" w:rsidP="00C930A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AB482C" w:rsidRPr="00DA50A9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AB482C" w:rsidRPr="00DA50A9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 w:rsidR="00C32239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r w:rsidR="00AB482C" w:rsidRPr="00DA50A9">
              <w:rPr>
                <w:rFonts w:eastAsia="Times New Roman"/>
                <w:sz w:val="24"/>
                <w:szCs w:val="24"/>
                <w:lang w:eastAsia="ru-RU"/>
              </w:rPr>
              <w:t xml:space="preserve"> 12:00</w:t>
            </w:r>
          </w:p>
        </w:tc>
      </w:tr>
      <w:tr w:rsidR="00AB482C" w:rsidRPr="00DA50A9" w:rsidTr="00AB4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B482C" w:rsidRPr="00DA50A9" w:rsidRDefault="00AB482C" w:rsidP="00AB482C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DA50A9">
              <w:rPr>
                <w:rFonts w:eastAsia="Times New Roman"/>
                <w:sz w:val="24"/>
                <w:szCs w:val="24"/>
                <w:lang w:eastAsia="ru-RU"/>
              </w:rPr>
              <w:t>191186, Санкт-Петербург, ул. Малая Конюшенная, д.14, лит. А, пом.15Н.</w:t>
            </w:r>
          </w:p>
        </w:tc>
      </w:tr>
    </w:tbl>
    <w:p w:rsidR="00DA50A9" w:rsidRDefault="00DA50A9">
      <w:pPr>
        <w:rPr>
          <w:sz w:val="24"/>
          <w:szCs w:val="24"/>
        </w:rPr>
      </w:pPr>
    </w:p>
    <w:p w:rsidR="002A7377" w:rsidRDefault="002A7377"/>
    <w:p w:rsidR="00DA50A9" w:rsidRDefault="00DA50A9"/>
    <w:p w:rsidR="00DA50A9" w:rsidRPr="00015B96" w:rsidRDefault="00DA50A9" w:rsidP="00DA50A9">
      <w:pPr>
        <w:rPr>
          <w:b/>
        </w:rPr>
      </w:pPr>
      <w:r w:rsidRPr="00015B96">
        <w:rPr>
          <w:b/>
        </w:rPr>
        <w:t>Согласовано:</w:t>
      </w:r>
    </w:p>
    <w:tbl>
      <w:tblPr>
        <w:tblW w:w="0" w:type="auto"/>
        <w:tblLook w:val="04A0"/>
      </w:tblPr>
      <w:tblGrid>
        <w:gridCol w:w="7366"/>
        <w:gridCol w:w="2204"/>
      </w:tblGrid>
      <w:tr w:rsidR="00DA50A9" w:rsidRPr="00015B96" w:rsidTr="005B56D2">
        <w:tc>
          <w:tcPr>
            <w:tcW w:w="7367" w:type="dxa"/>
            <w:shd w:val="clear" w:color="auto" w:fill="auto"/>
          </w:tcPr>
          <w:p w:rsidR="00DA50A9" w:rsidRPr="0040664C" w:rsidRDefault="00DA50A9" w:rsidP="005B56D2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Исполнительный директор</w:t>
            </w:r>
          </w:p>
        </w:tc>
        <w:tc>
          <w:tcPr>
            <w:tcW w:w="2204" w:type="dxa"/>
            <w:shd w:val="clear" w:color="auto" w:fill="auto"/>
          </w:tcPr>
          <w:p w:rsidR="00DA50A9" w:rsidRPr="0040664C" w:rsidRDefault="00DA50A9" w:rsidP="005B56D2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Д.В. Лебедь</w:t>
            </w:r>
          </w:p>
        </w:tc>
      </w:tr>
      <w:tr w:rsidR="00DA50A9" w:rsidRPr="00015B96" w:rsidTr="005B56D2">
        <w:tc>
          <w:tcPr>
            <w:tcW w:w="7367" w:type="dxa"/>
            <w:shd w:val="clear" w:color="auto" w:fill="auto"/>
          </w:tcPr>
          <w:p w:rsidR="00DA50A9" w:rsidRPr="0040664C" w:rsidRDefault="00DA50A9" w:rsidP="005B56D2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04" w:type="dxa"/>
            <w:shd w:val="clear" w:color="auto" w:fill="auto"/>
          </w:tcPr>
          <w:p w:rsidR="00DA50A9" w:rsidRPr="0040664C" w:rsidRDefault="00DA50A9" w:rsidP="005B56D2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В.А. Высоцкая</w:t>
            </w:r>
          </w:p>
        </w:tc>
      </w:tr>
      <w:tr w:rsidR="00DA50A9" w:rsidRPr="00015B96" w:rsidTr="005B56D2">
        <w:tc>
          <w:tcPr>
            <w:tcW w:w="7367" w:type="dxa"/>
            <w:shd w:val="clear" w:color="auto" w:fill="auto"/>
          </w:tcPr>
          <w:p w:rsidR="00DA50A9" w:rsidRPr="0040664C" w:rsidRDefault="00DA50A9" w:rsidP="005B56D2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204" w:type="dxa"/>
            <w:shd w:val="clear" w:color="auto" w:fill="auto"/>
          </w:tcPr>
          <w:p w:rsidR="00DA50A9" w:rsidRPr="0040664C" w:rsidRDefault="00DA50A9" w:rsidP="005B56D2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С.А. Высоцкая</w:t>
            </w:r>
          </w:p>
        </w:tc>
      </w:tr>
      <w:tr w:rsidR="00DA50A9" w:rsidRPr="00015B96" w:rsidTr="005B56D2">
        <w:tc>
          <w:tcPr>
            <w:tcW w:w="7367" w:type="dxa"/>
            <w:shd w:val="clear" w:color="auto" w:fill="auto"/>
          </w:tcPr>
          <w:p w:rsidR="00DA50A9" w:rsidRPr="00C32239" w:rsidRDefault="00DA50A9" w:rsidP="00C32239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Начальник отдела</w:t>
            </w:r>
            <w:r w:rsidR="00C32239" w:rsidRPr="00C3223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32239">
              <w:rPr>
                <w:rFonts w:eastAsia="Times New Roman"/>
                <w:sz w:val="24"/>
                <w:szCs w:val="24"/>
                <w:lang w:eastAsia="ru-RU"/>
              </w:rPr>
              <w:t>закупок и договорных отношений</w:t>
            </w:r>
          </w:p>
        </w:tc>
        <w:tc>
          <w:tcPr>
            <w:tcW w:w="2204" w:type="dxa"/>
            <w:shd w:val="clear" w:color="auto" w:fill="auto"/>
          </w:tcPr>
          <w:p w:rsidR="00DA50A9" w:rsidRPr="0040664C" w:rsidRDefault="00C32239" w:rsidP="00C32239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DA50A9" w:rsidRPr="0040664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="00DA50A9"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Цымбал</w:t>
            </w:r>
          </w:p>
        </w:tc>
      </w:tr>
      <w:tr w:rsidR="00DA50A9" w:rsidRPr="00015B96" w:rsidTr="005B56D2">
        <w:tc>
          <w:tcPr>
            <w:tcW w:w="7367" w:type="dxa"/>
            <w:shd w:val="clear" w:color="auto" w:fill="auto"/>
          </w:tcPr>
          <w:p w:rsidR="00DA50A9" w:rsidRPr="0040664C" w:rsidRDefault="00DA50A9" w:rsidP="005B56D2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2204" w:type="dxa"/>
            <w:shd w:val="clear" w:color="auto" w:fill="auto"/>
          </w:tcPr>
          <w:p w:rsidR="00DA50A9" w:rsidRPr="0040664C" w:rsidRDefault="00DA50A9" w:rsidP="005B56D2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В.Н. Анохин</w:t>
            </w:r>
          </w:p>
        </w:tc>
      </w:tr>
    </w:tbl>
    <w:p w:rsidR="00DA50A9" w:rsidRDefault="00DA50A9"/>
    <w:p w:rsidR="00DA50A9" w:rsidRDefault="00DA50A9"/>
    <w:p w:rsidR="00DA50A9" w:rsidRDefault="00DA50A9"/>
    <w:sectPr w:rsidR="00DA50A9" w:rsidSect="00DA50A9">
      <w:foot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255" w:rsidRDefault="00371255" w:rsidP="00DA50A9">
      <w:pPr>
        <w:spacing w:after="0" w:line="240" w:lineRule="auto"/>
      </w:pPr>
      <w:r>
        <w:separator/>
      </w:r>
    </w:p>
  </w:endnote>
  <w:endnote w:type="continuationSeparator" w:id="0">
    <w:p w:rsidR="00371255" w:rsidRDefault="00371255" w:rsidP="00DA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2408"/>
      <w:docPartObj>
        <w:docPartGallery w:val="Page Numbers (Bottom of Page)"/>
        <w:docPartUnique/>
      </w:docPartObj>
    </w:sdtPr>
    <w:sdtContent>
      <w:p w:rsidR="00DA50A9" w:rsidRDefault="0018716C">
        <w:pPr>
          <w:pStyle w:val="a5"/>
          <w:jc w:val="right"/>
        </w:pPr>
        <w:fldSimple w:instr=" PAGE   \* MERGEFORMAT ">
          <w:r w:rsidR="005B38CA">
            <w:rPr>
              <w:noProof/>
            </w:rPr>
            <w:t>2</w:t>
          </w:r>
        </w:fldSimple>
      </w:p>
    </w:sdtContent>
  </w:sdt>
  <w:p w:rsidR="00DA50A9" w:rsidRDefault="00DA50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255" w:rsidRDefault="00371255" w:rsidP="00DA50A9">
      <w:pPr>
        <w:spacing w:after="0" w:line="240" w:lineRule="auto"/>
      </w:pPr>
      <w:r>
        <w:separator/>
      </w:r>
    </w:p>
  </w:footnote>
  <w:footnote w:type="continuationSeparator" w:id="0">
    <w:p w:rsidR="00371255" w:rsidRDefault="00371255" w:rsidP="00DA5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AB482C"/>
    <w:rsid w:val="00006498"/>
    <w:rsid w:val="00061BE3"/>
    <w:rsid w:val="000D44B0"/>
    <w:rsid w:val="00125A17"/>
    <w:rsid w:val="001767AD"/>
    <w:rsid w:val="00187114"/>
    <w:rsid w:val="0018716C"/>
    <w:rsid w:val="001A079E"/>
    <w:rsid w:val="00205692"/>
    <w:rsid w:val="00216040"/>
    <w:rsid w:val="002A7377"/>
    <w:rsid w:val="002B7AFA"/>
    <w:rsid w:val="00371255"/>
    <w:rsid w:val="003C191E"/>
    <w:rsid w:val="00456204"/>
    <w:rsid w:val="004C3240"/>
    <w:rsid w:val="004D0EC0"/>
    <w:rsid w:val="005653A7"/>
    <w:rsid w:val="005B38CA"/>
    <w:rsid w:val="006919DC"/>
    <w:rsid w:val="006B7BB2"/>
    <w:rsid w:val="006F7122"/>
    <w:rsid w:val="00764806"/>
    <w:rsid w:val="007974C9"/>
    <w:rsid w:val="007C18B2"/>
    <w:rsid w:val="008F1204"/>
    <w:rsid w:val="009D3AE3"/>
    <w:rsid w:val="00AB09D8"/>
    <w:rsid w:val="00AB482C"/>
    <w:rsid w:val="00B13361"/>
    <w:rsid w:val="00C10E4C"/>
    <w:rsid w:val="00C32239"/>
    <w:rsid w:val="00C930AC"/>
    <w:rsid w:val="00CE0A32"/>
    <w:rsid w:val="00DA50A9"/>
    <w:rsid w:val="00DE566E"/>
    <w:rsid w:val="00E0366C"/>
    <w:rsid w:val="00EB06FE"/>
    <w:rsid w:val="00EE17A7"/>
    <w:rsid w:val="00F05289"/>
    <w:rsid w:val="00FD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50A9"/>
  </w:style>
  <w:style w:type="paragraph" w:styleId="a5">
    <w:name w:val="footer"/>
    <w:basedOn w:val="a"/>
    <w:link w:val="a6"/>
    <w:uiPriority w:val="99"/>
    <w:unhideWhenUsed/>
    <w:rsid w:val="00DA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Тепломагистраль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u.balakshina</dc:creator>
  <cp:lastModifiedBy>Maria</cp:lastModifiedBy>
  <cp:revision>6</cp:revision>
  <cp:lastPrinted>2014-05-07T11:49:00Z</cp:lastPrinted>
  <dcterms:created xsi:type="dcterms:W3CDTF">2015-07-14T09:13:00Z</dcterms:created>
  <dcterms:modified xsi:type="dcterms:W3CDTF">2015-07-15T13:10:00Z</dcterms:modified>
</cp:coreProperties>
</file>